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105A" w14:textId="73E4778A" w:rsidR="00DB0384" w:rsidRPr="009B38FF" w:rsidRDefault="00923F2C" w:rsidP="00057123">
      <w:pPr>
        <w:pStyle w:val="af4"/>
        <w:spacing w:line="320" w:lineRule="exact"/>
        <w:jc w:val="right"/>
        <w:rPr>
          <w:rFonts w:ascii="ＭＳ 明朝" w:eastAsia="ＭＳ 明朝" w:hAnsi="ＭＳ 明朝"/>
        </w:rPr>
      </w:pPr>
      <w:r>
        <w:rPr>
          <w:rFonts w:ascii="ＭＳ 明朝" w:eastAsia="ＭＳ 明朝" w:hAnsi="ＭＳ 明朝" w:cs="ＭＳ 明朝" w:hint="eastAsia"/>
        </w:rPr>
        <w:t xml:space="preserve">　　　　　　　　　　　　　　　　　　　　　　　　　　　　　　　　　　　　　　　　　　　　　　　　　　　　　　　　　　　　　　　　　　　　　　　　　　　　　　　　　　　　　　　　　　　　　　　　　　　　　　　　　　　　　　　　　　　　　　　　　　　　　　　　　　　　　　　　　　　　　　　　　　　　　　　　　　　　　　　　　　　　　　　　　　　　　　　　　　　　　　　　　　　　　　　　　　　　　　　　　　　　　　　　　　　　　　　　　　　　　　　　　　　　　　　　　　　　　　　　　　　　　　　　　　　　　　　　　　　　　　　　　　　　　　　　　　　　　　　　　　　　　　　　　　　　　　　　　　　　　　　　　　　　　　　　　　　　　　　　　　　　　　　　　　　　　　　　　　　　　　　　　　　　　　　　　　　　　　　　　　　　　　　　　　　　　　　　　　　　　　　　　　　　　　　　　　　　　　　　　　　　　　　　　　　　　　　　　　　　　　　　　　　　　　　　　　　　　　　　　　　　　　　　　　　　　　　　　　　　　　　　　　　　　　　　　　　　　　　　　　　　　　　　　　　　　　　　　　　　　　　　　　　　　　　　　　　　　　　　　　　　　　　　　　　　　　　　　　　　　　　　　　　　　　　　　　　　　　　　　　　　　　　　　　　　　　　　　　　　　　　　　　　　　　　　　　　　　　　　　　　　　　　　　　　　　　　　　　　　　　　　　　　　　　　　　　　　　　　　　　　　　　　　　　　　　　　　　　　　　　　　　　　　　　　　　　　　　　　　　　　　　　　　　　　　　　　　　　　　　　　　　　　　　　　　　　　</w:t>
      </w:r>
    </w:p>
    <w:p w14:paraId="5ECC53D7" w14:textId="77777777" w:rsidR="0040386F" w:rsidRDefault="0040386F" w:rsidP="002207A0">
      <w:pPr>
        <w:pStyle w:val="a5"/>
        <w:rPr>
          <w:rFonts w:ascii="ＭＳ 明朝" w:eastAsia="ＭＳ 明朝" w:hAnsi="ＭＳ 明朝"/>
        </w:rPr>
      </w:pPr>
    </w:p>
    <w:p w14:paraId="6DC125B8" w14:textId="77777777" w:rsidR="001534E4" w:rsidRDefault="001534E4" w:rsidP="002207A0">
      <w:pPr>
        <w:pStyle w:val="a5"/>
        <w:rPr>
          <w:rFonts w:ascii="ＭＳ 明朝" w:eastAsia="ＭＳ 明朝" w:hAnsi="ＭＳ 明朝"/>
        </w:rPr>
      </w:pPr>
    </w:p>
    <w:p w14:paraId="7BB16F97" w14:textId="3D0154B3" w:rsidR="001534E4" w:rsidRDefault="001534E4" w:rsidP="001534E4">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新型コロナウイルス感染症に関する</w:t>
      </w:r>
      <w:r w:rsidR="004F6380">
        <w:rPr>
          <w:rFonts w:ascii="ＭＳ ゴシック" w:eastAsia="ＭＳ ゴシック" w:hAnsi="ＭＳ ゴシック" w:cs="Times New Roman" w:hint="eastAsia"/>
          <w:sz w:val="22"/>
        </w:rPr>
        <w:t>「</w:t>
      </w:r>
      <w:r w:rsidR="00DB0384">
        <w:rPr>
          <w:rFonts w:ascii="ＭＳ ゴシック" w:eastAsia="ＭＳ ゴシック" w:hAnsi="ＭＳ ゴシック" w:cs="Times New Roman" w:hint="eastAsia"/>
          <w:sz w:val="22"/>
        </w:rPr>
        <w:t>みなし入院</w:t>
      </w:r>
      <w:r w:rsidR="004F6380">
        <w:rPr>
          <w:rFonts w:ascii="ＭＳ ゴシック" w:eastAsia="ＭＳ ゴシック" w:hAnsi="ＭＳ ゴシック" w:cs="Times New Roman" w:hint="eastAsia"/>
          <w:sz w:val="22"/>
        </w:rPr>
        <w:t>」</w:t>
      </w:r>
      <w:r w:rsidR="00A902A0">
        <w:rPr>
          <w:rFonts w:ascii="ＭＳ ゴシック" w:eastAsia="ＭＳ ゴシック" w:hAnsi="ＭＳ ゴシック" w:cs="Times New Roman" w:hint="eastAsia"/>
          <w:sz w:val="22"/>
        </w:rPr>
        <w:t>の</w:t>
      </w:r>
      <w:r w:rsidR="004F6380">
        <w:rPr>
          <w:rFonts w:ascii="ＭＳ ゴシック" w:eastAsia="ＭＳ ゴシック" w:hAnsi="ＭＳ ゴシック" w:cs="Times New Roman" w:hint="eastAsia"/>
          <w:sz w:val="22"/>
        </w:rPr>
        <w:t>特別</w:t>
      </w:r>
      <w:r>
        <w:rPr>
          <w:rFonts w:ascii="ＭＳ ゴシック" w:eastAsia="ＭＳ ゴシック" w:hAnsi="ＭＳ ゴシック" w:cs="Times New Roman" w:hint="eastAsia"/>
          <w:sz w:val="22"/>
        </w:rPr>
        <w:t>取り扱いの終了</w:t>
      </w:r>
      <w:r w:rsidR="00057123">
        <w:rPr>
          <w:rFonts w:ascii="ＭＳ ゴシック" w:eastAsia="ＭＳ ゴシック" w:hAnsi="ＭＳ ゴシック" w:cs="Times New Roman" w:hint="eastAsia"/>
          <w:sz w:val="22"/>
        </w:rPr>
        <w:t>について</w:t>
      </w:r>
      <w:bookmarkStart w:id="0" w:name="_GoBack"/>
      <w:bookmarkEnd w:id="0"/>
    </w:p>
    <w:p w14:paraId="0A453C7E" w14:textId="77777777" w:rsidR="004F6380" w:rsidRDefault="004F6380" w:rsidP="001534E4">
      <w:pPr>
        <w:ind w:leftChars="200" w:left="420" w:firstLineChars="100" w:firstLine="220"/>
        <w:rPr>
          <w:rFonts w:ascii="ＭＳ 明朝" w:eastAsia="ＭＳ 明朝" w:hAnsi="ＭＳ 明朝" w:cs="Times New Roman"/>
          <w:sz w:val="22"/>
        </w:rPr>
      </w:pPr>
    </w:p>
    <w:p w14:paraId="2DD96467" w14:textId="74054C18" w:rsidR="001534E4" w:rsidRDefault="004F6380" w:rsidP="001534E4">
      <w:pPr>
        <w:ind w:leftChars="200" w:left="42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２０２２</w:t>
      </w:r>
      <w:r w:rsidR="001534E4">
        <w:rPr>
          <w:rFonts w:ascii="ＭＳ 明朝" w:eastAsia="ＭＳ 明朝" w:hAnsi="ＭＳ 明朝" w:cs="Times New Roman" w:hint="eastAsia"/>
          <w:sz w:val="22"/>
        </w:rPr>
        <w:t>年９月</w:t>
      </w:r>
      <w:r>
        <w:rPr>
          <w:rFonts w:ascii="ＭＳ 明朝" w:eastAsia="ＭＳ 明朝" w:hAnsi="ＭＳ 明朝" w:cs="Times New Roman" w:hint="eastAsia"/>
          <w:sz w:val="22"/>
        </w:rPr>
        <w:t>２６</w:t>
      </w:r>
      <w:r w:rsidR="001534E4">
        <w:rPr>
          <w:rFonts w:ascii="ＭＳ 明朝" w:eastAsia="ＭＳ 明朝" w:hAnsi="ＭＳ 明朝" w:cs="Times New Roman" w:hint="eastAsia"/>
          <w:sz w:val="22"/>
        </w:rPr>
        <w:t>日以降に新型コロナウイルス感染症と診断された方は重症化リスクの高い方に限り、病気入院共済金のお支払い対象としていましたが、この取り扱いを終了します。</w:t>
      </w:r>
    </w:p>
    <w:p w14:paraId="07ED9A30" w14:textId="01C1E7F3" w:rsidR="001534E4" w:rsidRPr="004F4334" w:rsidRDefault="004F6380" w:rsidP="001534E4">
      <w:pPr>
        <w:ind w:leftChars="200" w:left="42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２０２３</w:t>
      </w:r>
      <w:r w:rsidR="001534E4" w:rsidRPr="004F4334">
        <w:rPr>
          <w:rFonts w:ascii="ＭＳ 明朝" w:eastAsia="ＭＳ 明朝" w:hAnsi="ＭＳ 明朝" w:cs="Times New Roman"/>
          <w:sz w:val="22"/>
        </w:rPr>
        <w:t>年５月８日以降に新型コロナウイルス感染症と診断を受けた場合</w:t>
      </w:r>
      <w:r w:rsidR="001534E4">
        <w:rPr>
          <w:rFonts w:ascii="ＭＳ 明朝" w:eastAsia="ＭＳ 明朝" w:hAnsi="ＭＳ 明朝" w:cs="Times New Roman" w:hint="eastAsia"/>
          <w:sz w:val="22"/>
        </w:rPr>
        <w:t>に</w:t>
      </w:r>
      <w:r w:rsidR="001534E4" w:rsidRPr="004F4334">
        <w:rPr>
          <w:rFonts w:ascii="ＭＳ 明朝" w:eastAsia="ＭＳ 明朝" w:hAnsi="ＭＳ 明朝" w:cs="Times New Roman"/>
          <w:sz w:val="22"/>
        </w:rPr>
        <w:t>は、他の病気と同様に医療機関に入院</w:t>
      </w:r>
      <w:r w:rsidR="001534E4">
        <w:rPr>
          <w:rFonts w:ascii="ＭＳ 明朝" w:eastAsia="ＭＳ 明朝" w:hAnsi="ＭＳ 明朝" w:cs="Times New Roman" w:hint="eastAsia"/>
          <w:sz w:val="22"/>
        </w:rPr>
        <w:t>され</w:t>
      </w:r>
      <w:r w:rsidR="001534E4" w:rsidRPr="004F4334">
        <w:rPr>
          <w:rFonts w:ascii="ＭＳ 明朝" w:eastAsia="ＭＳ 明朝" w:hAnsi="ＭＳ 明朝" w:cs="Times New Roman"/>
          <w:sz w:val="22"/>
        </w:rPr>
        <w:t>た場合のみお支払いの対象となります。</w:t>
      </w:r>
    </w:p>
    <w:p w14:paraId="4140E3F3" w14:textId="77777777" w:rsidR="001534E4" w:rsidRDefault="001534E4" w:rsidP="001534E4">
      <w:pPr>
        <w:widowControl/>
        <w:jc w:val="left"/>
        <w:rPr>
          <w:rFonts w:ascii="ＭＳ 明朝" w:eastAsia="ＭＳ 明朝" w:hAnsi="ＭＳ 明朝" w:cs="Times New Roman"/>
          <w:sz w:val="22"/>
        </w:rPr>
      </w:pPr>
    </w:p>
    <w:p w14:paraId="7175CA2D" w14:textId="77777777" w:rsidR="001534E4" w:rsidRPr="00EC4643" w:rsidRDefault="001534E4" w:rsidP="001534E4">
      <w:pPr>
        <w:jc w:val="left"/>
        <w:rPr>
          <w:rFonts w:ascii="ＭＳ 明朝" w:eastAsia="ＭＳ 明朝" w:hAnsi="ＭＳ 明朝" w:cs="Times New Roman"/>
          <w:sz w:val="22"/>
        </w:rPr>
      </w:pPr>
      <w:r w:rsidRPr="00EC4643">
        <w:rPr>
          <w:rFonts w:ascii="ＭＳ 明朝" w:eastAsia="ＭＳ 明朝" w:hAnsi="ＭＳ 明朝" w:cs="Times New Roman" w:hint="eastAsia"/>
          <w:sz w:val="22"/>
        </w:rPr>
        <w:t>【参考】新型コロナウイルス感染症と診断された場合のご請求範囲</w:t>
      </w:r>
    </w:p>
    <w:tbl>
      <w:tblPr>
        <w:tblStyle w:val="3"/>
        <w:tblW w:w="9634" w:type="dxa"/>
        <w:tblLook w:val="04A0" w:firstRow="1" w:lastRow="0" w:firstColumn="1" w:lastColumn="0" w:noHBand="0" w:noVBand="1"/>
      </w:tblPr>
      <w:tblGrid>
        <w:gridCol w:w="1696"/>
        <w:gridCol w:w="1701"/>
        <w:gridCol w:w="1937"/>
        <w:gridCol w:w="1937"/>
        <w:gridCol w:w="2363"/>
      </w:tblGrid>
      <w:tr w:rsidR="001534E4" w:rsidRPr="00EC4643" w14:paraId="40512BD0" w14:textId="77777777" w:rsidTr="00EF45C0">
        <w:tc>
          <w:tcPr>
            <w:tcW w:w="3397" w:type="dxa"/>
            <w:gridSpan w:val="2"/>
            <w:vMerge w:val="restart"/>
            <w:vAlign w:val="center"/>
          </w:tcPr>
          <w:p w14:paraId="4EDA0593" w14:textId="77777777" w:rsidR="001534E4" w:rsidRPr="00EC4643" w:rsidRDefault="001534E4" w:rsidP="00EF45C0">
            <w:pPr>
              <w:autoSpaceDE w:val="0"/>
              <w:autoSpaceDN w:val="0"/>
              <w:adjustRightInd w:val="0"/>
              <w:rPr>
                <w:rFonts w:ascii="ＭＳ 明朝" w:hAnsi="ＭＳ 明朝" w:cs="ＭＳ-....."/>
                <w:color w:val="000000"/>
                <w:sz w:val="18"/>
                <w:szCs w:val="24"/>
              </w:rPr>
            </w:pPr>
            <w:r w:rsidRPr="00EC4643">
              <w:rPr>
                <w:rFonts w:ascii="ＭＳ 明朝" w:hAnsi="ＭＳ 明朝" w:cs="ＭＳ-....."/>
                <w:color w:val="000000"/>
                <w:sz w:val="18"/>
                <w:szCs w:val="24"/>
              </w:rPr>
              <w:tab/>
            </w:r>
            <w:r w:rsidRPr="00EC4643">
              <w:rPr>
                <w:rFonts w:ascii="ＭＳ 明朝" w:hAnsi="ＭＳ 明朝" w:cs="ＭＳ-....." w:hint="eastAsia"/>
                <w:color w:val="000000"/>
                <w:sz w:val="18"/>
                <w:szCs w:val="24"/>
              </w:rPr>
              <w:t>ケース</w:t>
            </w:r>
          </w:p>
        </w:tc>
        <w:tc>
          <w:tcPr>
            <w:tcW w:w="6237" w:type="dxa"/>
            <w:gridSpan w:val="3"/>
            <w:vAlign w:val="center"/>
          </w:tcPr>
          <w:p w14:paraId="1D14C187"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陽性判明日（診断年月日）</w:t>
            </w:r>
          </w:p>
        </w:tc>
      </w:tr>
      <w:tr w:rsidR="001534E4" w:rsidRPr="00EC4643" w14:paraId="7D21BACD" w14:textId="77777777" w:rsidTr="00EF45C0">
        <w:tc>
          <w:tcPr>
            <w:tcW w:w="3397" w:type="dxa"/>
            <w:gridSpan w:val="2"/>
            <w:vMerge/>
            <w:tcBorders>
              <w:bottom w:val="double" w:sz="4" w:space="0" w:color="auto"/>
            </w:tcBorders>
            <w:vAlign w:val="center"/>
          </w:tcPr>
          <w:p w14:paraId="050AA741" w14:textId="77777777" w:rsidR="001534E4" w:rsidRPr="00EC4643" w:rsidRDefault="001534E4" w:rsidP="00EF45C0">
            <w:pPr>
              <w:autoSpaceDE w:val="0"/>
              <w:autoSpaceDN w:val="0"/>
              <w:adjustRightInd w:val="0"/>
              <w:rPr>
                <w:rFonts w:ascii="ＭＳ 明朝" w:hAnsi="ＭＳ 明朝" w:cs="ＭＳ-....."/>
                <w:color w:val="000000"/>
                <w:sz w:val="18"/>
                <w:szCs w:val="24"/>
              </w:rPr>
            </w:pPr>
          </w:p>
        </w:tc>
        <w:tc>
          <w:tcPr>
            <w:tcW w:w="1937" w:type="dxa"/>
            <w:tcBorders>
              <w:bottom w:val="double" w:sz="4" w:space="0" w:color="auto"/>
            </w:tcBorders>
            <w:vAlign w:val="center"/>
          </w:tcPr>
          <w:p w14:paraId="04BF102E"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2022年9月25日まで</w:t>
            </w:r>
          </w:p>
        </w:tc>
        <w:tc>
          <w:tcPr>
            <w:tcW w:w="1937" w:type="dxa"/>
            <w:tcBorders>
              <w:bottom w:val="double" w:sz="4" w:space="0" w:color="auto"/>
            </w:tcBorders>
            <w:vAlign w:val="center"/>
          </w:tcPr>
          <w:p w14:paraId="30DC6497"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2022年9月26日～</w:t>
            </w:r>
          </w:p>
          <w:p w14:paraId="120BD152"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2023年5月7日まで</w:t>
            </w:r>
          </w:p>
        </w:tc>
        <w:tc>
          <w:tcPr>
            <w:tcW w:w="2363" w:type="dxa"/>
            <w:tcBorders>
              <w:bottom w:val="double" w:sz="4" w:space="0" w:color="auto"/>
            </w:tcBorders>
            <w:vAlign w:val="center"/>
          </w:tcPr>
          <w:p w14:paraId="6A69EFCF" w14:textId="77777777" w:rsidR="001534E4" w:rsidRPr="004F6380" w:rsidRDefault="001534E4" w:rsidP="00EF45C0">
            <w:pPr>
              <w:autoSpaceDE w:val="0"/>
              <w:autoSpaceDN w:val="0"/>
              <w:adjustRightInd w:val="0"/>
              <w:jc w:val="center"/>
              <w:rPr>
                <w:rFonts w:ascii="ＭＳ 明朝" w:hAnsi="ＭＳ 明朝" w:cs="ＭＳ-....."/>
                <w:b/>
                <w:bCs/>
                <w:color w:val="FF0000"/>
                <w:sz w:val="18"/>
                <w:szCs w:val="24"/>
                <w:u w:val="single"/>
              </w:rPr>
            </w:pPr>
            <w:r w:rsidRPr="004F6380">
              <w:rPr>
                <w:rFonts w:ascii="ＭＳ 明朝" w:hAnsi="ＭＳ 明朝" w:cs="ＭＳ-....." w:hint="eastAsia"/>
                <w:b/>
                <w:bCs/>
                <w:color w:val="FF0000"/>
                <w:sz w:val="18"/>
                <w:szCs w:val="24"/>
                <w:u w:val="single"/>
              </w:rPr>
              <w:t>2023年5月8日以降</w:t>
            </w:r>
          </w:p>
        </w:tc>
      </w:tr>
      <w:tr w:rsidR="001534E4" w:rsidRPr="00EC4643" w14:paraId="1B220485" w14:textId="77777777" w:rsidTr="00EF45C0">
        <w:tc>
          <w:tcPr>
            <w:tcW w:w="3397" w:type="dxa"/>
            <w:gridSpan w:val="2"/>
            <w:tcBorders>
              <w:top w:val="double" w:sz="4" w:space="0" w:color="auto"/>
            </w:tcBorders>
            <w:vAlign w:val="center"/>
          </w:tcPr>
          <w:p w14:paraId="12084C2D"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入院された方</w:t>
            </w:r>
          </w:p>
        </w:tc>
        <w:tc>
          <w:tcPr>
            <w:tcW w:w="1937" w:type="dxa"/>
            <w:tcBorders>
              <w:top w:val="double" w:sz="4" w:space="0" w:color="auto"/>
            </w:tcBorders>
            <w:vAlign w:val="center"/>
          </w:tcPr>
          <w:p w14:paraId="635F1E02"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〇</w:t>
            </w:r>
          </w:p>
        </w:tc>
        <w:tc>
          <w:tcPr>
            <w:tcW w:w="1937" w:type="dxa"/>
            <w:tcBorders>
              <w:top w:val="double" w:sz="4" w:space="0" w:color="auto"/>
            </w:tcBorders>
            <w:vAlign w:val="center"/>
          </w:tcPr>
          <w:p w14:paraId="530F0D64"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〇</w:t>
            </w:r>
          </w:p>
        </w:tc>
        <w:tc>
          <w:tcPr>
            <w:tcW w:w="2363" w:type="dxa"/>
            <w:tcBorders>
              <w:top w:val="double" w:sz="4" w:space="0" w:color="auto"/>
            </w:tcBorders>
            <w:vAlign w:val="center"/>
          </w:tcPr>
          <w:p w14:paraId="038186EE" w14:textId="77777777" w:rsidR="001534E4" w:rsidRPr="004F6380" w:rsidRDefault="001534E4" w:rsidP="00EF45C0">
            <w:pPr>
              <w:autoSpaceDE w:val="0"/>
              <w:autoSpaceDN w:val="0"/>
              <w:adjustRightInd w:val="0"/>
              <w:jc w:val="center"/>
              <w:rPr>
                <w:rFonts w:ascii="ＭＳ 明朝" w:hAnsi="ＭＳ 明朝" w:cs="ＭＳ-....."/>
                <w:b/>
                <w:bCs/>
                <w:color w:val="FF0000"/>
                <w:sz w:val="18"/>
                <w:szCs w:val="24"/>
                <w:u w:val="single"/>
              </w:rPr>
            </w:pPr>
            <w:r w:rsidRPr="004F6380">
              <w:rPr>
                <w:rFonts w:ascii="ＭＳ 明朝" w:hAnsi="ＭＳ 明朝" w:cs="ＭＳ-....." w:hint="eastAsia"/>
                <w:b/>
                <w:bCs/>
                <w:color w:val="FF0000"/>
                <w:sz w:val="18"/>
                <w:szCs w:val="24"/>
                <w:u w:val="single"/>
              </w:rPr>
              <w:t>〇</w:t>
            </w:r>
          </w:p>
        </w:tc>
      </w:tr>
      <w:tr w:rsidR="001534E4" w:rsidRPr="00EC4643" w14:paraId="6ADE86F4" w14:textId="77777777" w:rsidTr="00EF45C0">
        <w:tc>
          <w:tcPr>
            <w:tcW w:w="1696" w:type="dxa"/>
            <w:vMerge w:val="restart"/>
            <w:vAlign w:val="center"/>
          </w:tcPr>
          <w:p w14:paraId="031434AB"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宿泊療養・自宅療養さ</w:t>
            </w:r>
            <w:r w:rsidRPr="00EC4643">
              <w:rPr>
                <w:rFonts w:ascii="ＭＳ 明朝" w:hAnsi="ＭＳ 明朝" w:cs="ＭＳ-....." w:hint="eastAsia"/>
                <w:color w:val="000000"/>
                <w:sz w:val="18"/>
                <w:szCs w:val="24"/>
              </w:rPr>
              <w:lastRenderedPageBreak/>
              <w:t>れた場合</w:t>
            </w:r>
          </w:p>
          <w:p w14:paraId="39352923"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（みなし入院）</w:t>
            </w:r>
          </w:p>
        </w:tc>
        <w:tc>
          <w:tcPr>
            <w:tcW w:w="1701" w:type="dxa"/>
            <w:vAlign w:val="center"/>
          </w:tcPr>
          <w:p w14:paraId="4777F337" w14:textId="77777777" w:rsidR="001534E4" w:rsidRPr="00EC4643" w:rsidRDefault="001534E4" w:rsidP="00EF45C0">
            <w:pPr>
              <w:autoSpaceDE w:val="0"/>
              <w:autoSpaceDN w:val="0"/>
              <w:adjustRightInd w:val="0"/>
              <w:rPr>
                <w:rFonts w:ascii="ＭＳ 明朝" w:hAnsi="ＭＳ 明朝" w:cs="ＭＳ-....."/>
                <w:color w:val="000000"/>
                <w:sz w:val="18"/>
                <w:szCs w:val="24"/>
              </w:rPr>
            </w:pPr>
            <w:r w:rsidRPr="00EC4643">
              <w:rPr>
                <w:rFonts w:ascii="ＭＳ 明朝" w:hAnsi="ＭＳ 明朝" w:cs="ＭＳ-....." w:hint="eastAsia"/>
                <w:color w:val="000000"/>
                <w:sz w:val="18"/>
                <w:szCs w:val="24"/>
              </w:rPr>
              <w:lastRenderedPageBreak/>
              <w:t>重症化リスクの高い方</w:t>
            </w:r>
          </w:p>
        </w:tc>
        <w:tc>
          <w:tcPr>
            <w:tcW w:w="1937" w:type="dxa"/>
            <w:vAlign w:val="center"/>
          </w:tcPr>
          <w:p w14:paraId="5FBA6B1B"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〇</w:t>
            </w:r>
          </w:p>
        </w:tc>
        <w:tc>
          <w:tcPr>
            <w:tcW w:w="1937" w:type="dxa"/>
            <w:vAlign w:val="center"/>
          </w:tcPr>
          <w:p w14:paraId="0DABDAC1"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〇</w:t>
            </w:r>
          </w:p>
        </w:tc>
        <w:tc>
          <w:tcPr>
            <w:tcW w:w="2363" w:type="dxa"/>
            <w:vAlign w:val="center"/>
          </w:tcPr>
          <w:p w14:paraId="14F3DFD4" w14:textId="77777777" w:rsidR="001534E4" w:rsidRPr="004F6380" w:rsidRDefault="001534E4" w:rsidP="00EF45C0">
            <w:pPr>
              <w:autoSpaceDE w:val="0"/>
              <w:autoSpaceDN w:val="0"/>
              <w:adjustRightInd w:val="0"/>
              <w:jc w:val="center"/>
              <w:rPr>
                <w:rFonts w:ascii="ＭＳ 明朝" w:hAnsi="ＭＳ 明朝" w:cs="ＭＳ-....."/>
                <w:b/>
                <w:bCs/>
                <w:color w:val="FF0000"/>
                <w:sz w:val="18"/>
                <w:szCs w:val="24"/>
                <w:u w:val="single"/>
              </w:rPr>
            </w:pPr>
            <w:r w:rsidRPr="004F6380">
              <w:rPr>
                <w:rFonts w:ascii="ＭＳ 明朝" w:hAnsi="ＭＳ 明朝" w:cs="ＭＳ-....." w:hint="eastAsia"/>
                <w:b/>
                <w:bCs/>
                <w:color w:val="FF0000"/>
                <w:sz w:val="18"/>
                <w:szCs w:val="24"/>
                <w:u w:val="single"/>
              </w:rPr>
              <w:t>×</w:t>
            </w:r>
          </w:p>
        </w:tc>
      </w:tr>
      <w:tr w:rsidR="001534E4" w:rsidRPr="00EC4643" w14:paraId="0B6542F8" w14:textId="77777777" w:rsidTr="00EF45C0">
        <w:tc>
          <w:tcPr>
            <w:tcW w:w="1696" w:type="dxa"/>
            <w:vMerge/>
            <w:vAlign w:val="center"/>
          </w:tcPr>
          <w:p w14:paraId="75EC2EA8"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p>
        </w:tc>
        <w:tc>
          <w:tcPr>
            <w:tcW w:w="1701" w:type="dxa"/>
            <w:vAlign w:val="center"/>
          </w:tcPr>
          <w:p w14:paraId="00C6D227"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上記以外の方</w:t>
            </w:r>
          </w:p>
        </w:tc>
        <w:tc>
          <w:tcPr>
            <w:tcW w:w="1937" w:type="dxa"/>
            <w:vAlign w:val="center"/>
          </w:tcPr>
          <w:p w14:paraId="6678E407"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〇</w:t>
            </w:r>
          </w:p>
        </w:tc>
        <w:tc>
          <w:tcPr>
            <w:tcW w:w="1937" w:type="dxa"/>
            <w:vAlign w:val="center"/>
          </w:tcPr>
          <w:p w14:paraId="46D0D3C9" w14:textId="77777777" w:rsidR="001534E4" w:rsidRPr="00EC4643" w:rsidRDefault="001534E4" w:rsidP="00EF45C0">
            <w:pPr>
              <w:autoSpaceDE w:val="0"/>
              <w:autoSpaceDN w:val="0"/>
              <w:adjustRightInd w:val="0"/>
              <w:jc w:val="center"/>
              <w:rPr>
                <w:rFonts w:ascii="ＭＳ 明朝" w:hAnsi="ＭＳ 明朝" w:cs="ＭＳ-....."/>
                <w:color w:val="000000"/>
                <w:sz w:val="18"/>
                <w:szCs w:val="24"/>
              </w:rPr>
            </w:pPr>
            <w:r w:rsidRPr="00EC4643">
              <w:rPr>
                <w:rFonts w:ascii="ＭＳ 明朝" w:hAnsi="ＭＳ 明朝" w:cs="ＭＳ-....." w:hint="eastAsia"/>
                <w:color w:val="000000"/>
                <w:sz w:val="18"/>
                <w:szCs w:val="24"/>
              </w:rPr>
              <w:t>×</w:t>
            </w:r>
          </w:p>
        </w:tc>
        <w:tc>
          <w:tcPr>
            <w:tcW w:w="2363" w:type="dxa"/>
            <w:vAlign w:val="center"/>
          </w:tcPr>
          <w:p w14:paraId="545992E5" w14:textId="77777777" w:rsidR="001534E4" w:rsidRPr="004F6380" w:rsidRDefault="001534E4" w:rsidP="00EF45C0">
            <w:pPr>
              <w:autoSpaceDE w:val="0"/>
              <w:autoSpaceDN w:val="0"/>
              <w:adjustRightInd w:val="0"/>
              <w:jc w:val="center"/>
              <w:rPr>
                <w:rFonts w:ascii="ＭＳ 明朝" w:hAnsi="ＭＳ 明朝" w:cs="ＭＳ-....."/>
                <w:b/>
                <w:bCs/>
                <w:color w:val="FF0000"/>
                <w:sz w:val="18"/>
                <w:szCs w:val="24"/>
                <w:u w:val="single"/>
              </w:rPr>
            </w:pPr>
            <w:r w:rsidRPr="004F6380">
              <w:rPr>
                <w:rFonts w:ascii="ＭＳ 明朝" w:hAnsi="ＭＳ 明朝" w:cs="ＭＳ-....." w:hint="eastAsia"/>
                <w:b/>
                <w:bCs/>
                <w:color w:val="FF0000"/>
                <w:sz w:val="18"/>
                <w:szCs w:val="24"/>
                <w:u w:val="single"/>
              </w:rPr>
              <w:t>×</w:t>
            </w:r>
          </w:p>
        </w:tc>
      </w:tr>
    </w:tbl>
    <w:p w14:paraId="46C6ED86" w14:textId="77777777" w:rsidR="001534E4" w:rsidRPr="00EC4643" w:rsidRDefault="001534E4" w:rsidP="001534E4">
      <w:pPr>
        <w:ind w:leftChars="200" w:left="420" w:firstLineChars="100" w:firstLine="220"/>
        <w:jc w:val="right"/>
        <w:rPr>
          <w:rFonts w:ascii="ＭＳ 明朝" w:eastAsia="ＭＳ 明朝" w:hAnsi="ＭＳ 明朝" w:cs="Times New Roman"/>
          <w:sz w:val="22"/>
        </w:rPr>
      </w:pPr>
      <w:r w:rsidRPr="00EC4643">
        <w:rPr>
          <w:rFonts w:ascii="ＭＳ 明朝" w:eastAsia="ＭＳ 明朝" w:hAnsi="ＭＳ 明朝" w:cs="Times New Roman" w:hint="eastAsia"/>
          <w:sz w:val="22"/>
        </w:rPr>
        <w:lastRenderedPageBreak/>
        <w:t>〇：支払対象　　×：支払対象外</w:t>
      </w:r>
    </w:p>
    <w:p w14:paraId="5D462A84" w14:textId="17E62998" w:rsidR="001534E4" w:rsidRPr="0090202D" w:rsidRDefault="001534E4" w:rsidP="00DB0384">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r w:rsidRPr="0090202D">
        <w:rPr>
          <w:rFonts w:ascii="ＭＳ ゴシック" w:eastAsia="ＭＳ ゴシック" w:hAnsi="ＭＳ ゴシック" w:cs="Times New Roman" w:hint="eastAsia"/>
          <w:sz w:val="22"/>
        </w:rPr>
        <w:lastRenderedPageBreak/>
        <w:t>２．</w:t>
      </w:r>
      <w:r>
        <w:rPr>
          <w:rFonts w:ascii="ＭＳ ゴシック" w:eastAsia="ＭＳ ゴシック" w:hAnsi="ＭＳ ゴシック" w:cs="Times New Roman" w:hint="eastAsia"/>
          <w:sz w:val="22"/>
        </w:rPr>
        <w:t>見直しの</w:t>
      </w:r>
      <w:r w:rsidRPr="0090202D">
        <w:rPr>
          <w:rFonts w:ascii="ＭＳ ゴシック" w:eastAsia="ＭＳ ゴシック" w:hAnsi="ＭＳ ゴシック" w:cs="Times New Roman" w:hint="eastAsia"/>
          <w:sz w:val="22"/>
        </w:rPr>
        <w:t>理由</w:t>
      </w:r>
      <w:r>
        <w:rPr>
          <w:rFonts w:ascii="ＭＳ ゴシック" w:eastAsia="ＭＳ ゴシック" w:hAnsi="ＭＳ ゴシック" w:cs="Times New Roman" w:hint="eastAsia"/>
          <w:sz w:val="22"/>
        </w:rPr>
        <w:t>等</w:t>
      </w:r>
      <w:r w:rsidRPr="0090202D">
        <w:rPr>
          <w:rFonts w:ascii="ＭＳ ゴシック" w:eastAsia="ＭＳ ゴシック" w:hAnsi="ＭＳ ゴシック" w:cs="Times New Roman" w:hint="eastAsia"/>
          <w:sz w:val="22"/>
        </w:rPr>
        <w:t>について</w:t>
      </w:r>
    </w:p>
    <w:p w14:paraId="67DA0369" w14:textId="77777777" w:rsidR="001534E4" w:rsidRDefault="001534E4" w:rsidP="001534E4">
      <w:pPr>
        <w:ind w:leftChars="100" w:left="210" w:firstLineChars="100" w:firstLine="220"/>
        <w:rPr>
          <w:rFonts w:ascii="ＭＳ 明朝" w:eastAsia="ＭＳ 明朝" w:hAnsi="ＭＳ 明朝"/>
          <w:sz w:val="22"/>
        </w:rPr>
      </w:pPr>
      <w:r w:rsidRPr="005863F0">
        <w:rPr>
          <w:rFonts w:ascii="ＭＳ 明朝" w:eastAsia="ＭＳ 明朝" w:hAnsi="ＭＳ 明朝" w:cs="Times New Roman" w:hint="eastAsia"/>
          <w:sz w:val="22"/>
        </w:rPr>
        <w:t>新型コロナ</w:t>
      </w:r>
      <w:r>
        <w:rPr>
          <w:rFonts w:ascii="ＭＳ 明朝" w:eastAsia="ＭＳ 明朝" w:hAnsi="ＭＳ 明朝" w:cs="Times New Roman" w:hint="eastAsia"/>
          <w:sz w:val="22"/>
        </w:rPr>
        <w:t>ウイルス感染症に関する特別取り扱いは、将来の法令改正等に伴い取り扱いを変更する場合がある旨を留意事項とさせていただきつつ、流行当時の社会情勢等に対応するために実施してきたものです。</w:t>
      </w:r>
    </w:p>
    <w:p w14:paraId="31C1BDD8" w14:textId="10F7C702" w:rsidR="001534E4" w:rsidRPr="005863F0" w:rsidRDefault="001534E4" w:rsidP="001534E4">
      <w:pPr>
        <w:ind w:leftChars="100" w:left="210" w:firstLineChars="100" w:firstLine="220"/>
        <w:rPr>
          <w:rFonts w:ascii="ＭＳ 明朝" w:eastAsia="ＭＳ 明朝" w:hAnsi="ＭＳ 明朝" w:cs="Times New Roman"/>
          <w:sz w:val="22"/>
        </w:rPr>
      </w:pPr>
      <w:r w:rsidRPr="005863F0">
        <w:rPr>
          <w:rFonts w:ascii="ＭＳ 明朝" w:eastAsia="ＭＳ 明朝" w:hAnsi="ＭＳ 明朝" w:hint="eastAsia"/>
          <w:sz w:val="22"/>
        </w:rPr>
        <w:t>このたび</w:t>
      </w:r>
      <w:r>
        <w:rPr>
          <w:rFonts w:ascii="ＭＳ 明朝" w:eastAsia="ＭＳ 明朝" w:hAnsi="ＭＳ 明朝" w:hint="eastAsia"/>
          <w:sz w:val="22"/>
        </w:rPr>
        <w:t>感染症法</w:t>
      </w:r>
      <w:r w:rsidRPr="005863F0">
        <w:rPr>
          <w:rFonts w:ascii="ＭＳ 明朝" w:eastAsia="ＭＳ 明朝" w:hAnsi="ＭＳ 明朝" w:hint="eastAsia"/>
          <w:sz w:val="22"/>
        </w:rPr>
        <w:t>が改正され、</w:t>
      </w:r>
      <w:r w:rsidR="004F6380">
        <w:rPr>
          <w:rFonts w:ascii="ＭＳ 明朝" w:eastAsia="ＭＳ 明朝" w:hAnsi="ＭＳ 明朝" w:hint="eastAsia"/>
          <w:sz w:val="22"/>
        </w:rPr>
        <w:t>２０２３</w:t>
      </w:r>
      <w:r w:rsidRPr="005863F0">
        <w:rPr>
          <w:rFonts w:ascii="ＭＳ 明朝" w:eastAsia="ＭＳ 明朝" w:hAnsi="ＭＳ 明朝"/>
          <w:sz w:val="22"/>
        </w:rPr>
        <w:t>年５月８日より、新型コロナウイルス感染症が現在の２類感染症相当から季節性インフルエンザ・麻疹・風疹と同じ５類感染症へ</w:t>
      </w:r>
      <w:r w:rsidRPr="005863F0">
        <w:rPr>
          <w:rFonts w:ascii="ＭＳ 明朝" w:eastAsia="ＭＳ 明朝" w:hAnsi="ＭＳ 明朝" w:hint="eastAsia"/>
          <w:sz w:val="22"/>
        </w:rPr>
        <w:t>変更される</w:t>
      </w:r>
      <w:r w:rsidRPr="005863F0">
        <w:rPr>
          <w:rFonts w:ascii="ＭＳ 明朝" w:eastAsia="ＭＳ 明朝" w:hAnsi="ＭＳ 明朝"/>
          <w:sz w:val="22"/>
        </w:rPr>
        <w:t>こと</w:t>
      </w:r>
      <w:r w:rsidRPr="005863F0">
        <w:rPr>
          <w:rFonts w:ascii="ＭＳ 明朝" w:eastAsia="ＭＳ 明朝" w:hAnsi="ＭＳ 明朝" w:hint="eastAsia"/>
          <w:sz w:val="22"/>
        </w:rPr>
        <w:t>と</w:t>
      </w:r>
      <w:r w:rsidRPr="005863F0">
        <w:rPr>
          <w:rFonts w:ascii="ＭＳ 明朝" w:eastAsia="ＭＳ 明朝" w:hAnsi="ＭＳ 明朝"/>
          <w:sz w:val="22"/>
        </w:rPr>
        <w:t>なりました。</w:t>
      </w:r>
    </w:p>
    <w:p w14:paraId="709CD41E" w14:textId="63B39E20" w:rsidR="001534E4" w:rsidRDefault="001534E4" w:rsidP="001534E4">
      <w:pPr>
        <w:ind w:leftChars="100" w:left="210"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流行から３年を経過しての社会情勢の変化や法令改正等をふまえ、</w:t>
      </w:r>
      <w:r w:rsidR="004F6380">
        <w:rPr>
          <w:rFonts w:ascii="ＭＳ 明朝" w:eastAsia="ＭＳ 明朝" w:hAnsi="ＭＳ 明朝" w:cs="Times New Roman" w:hint="eastAsia"/>
          <w:sz w:val="22"/>
        </w:rPr>
        <w:t>「みなし入院」の特別</w:t>
      </w:r>
      <w:r>
        <w:rPr>
          <w:rFonts w:ascii="ＭＳ 明朝" w:eastAsia="ＭＳ 明朝" w:hAnsi="ＭＳ 明朝" w:cs="Times New Roman" w:hint="eastAsia"/>
          <w:sz w:val="22"/>
        </w:rPr>
        <w:t>取り扱いを終了させていただきます。</w:t>
      </w:r>
    </w:p>
    <w:p w14:paraId="4B827C22" w14:textId="77777777" w:rsidR="001534E4" w:rsidRPr="004F6380" w:rsidRDefault="001534E4" w:rsidP="001534E4">
      <w:pPr>
        <w:pStyle w:val="a5"/>
        <w:rPr>
          <w:rFonts w:ascii="ＭＳ 明朝" w:eastAsia="ＭＳ 明朝" w:hAnsi="ＭＳ 明朝"/>
        </w:rPr>
      </w:pPr>
    </w:p>
    <w:p w14:paraId="79C28289" w14:textId="77777777" w:rsidR="001534E4" w:rsidRPr="00363CBF" w:rsidRDefault="001534E4" w:rsidP="002207A0">
      <w:pPr>
        <w:pStyle w:val="a5"/>
        <w:rPr>
          <w:rFonts w:ascii="ＭＳ 明朝" w:eastAsia="ＭＳ 明朝" w:hAnsi="ＭＳ 明朝"/>
        </w:rPr>
      </w:pPr>
    </w:p>
    <w:p w14:paraId="5FB947DB" w14:textId="77777777" w:rsidR="00516E98" w:rsidRPr="009D3D80" w:rsidRDefault="00516E98" w:rsidP="002207A0">
      <w:pPr>
        <w:pStyle w:val="a5"/>
        <w:rPr>
          <w:rFonts w:ascii="ＭＳ 明朝" w:eastAsia="ＭＳ 明朝" w:hAnsi="ＭＳ 明朝"/>
        </w:rPr>
      </w:pPr>
      <w:r w:rsidRPr="009D3D80">
        <w:rPr>
          <w:rFonts w:ascii="ＭＳ 明朝" w:eastAsia="ＭＳ 明朝" w:hAnsi="ＭＳ 明朝" w:hint="eastAsia"/>
        </w:rPr>
        <w:t>以</w:t>
      </w:r>
      <w:r w:rsidR="00595627">
        <w:rPr>
          <w:rFonts w:ascii="ＭＳ 明朝" w:eastAsia="ＭＳ 明朝" w:hAnsi="ＭＳ 明朝" w:hint="eastAsia"/>
        </w:rPr>
        <w:t xml:space="preserve">　</w:t>
      </w:r>
      <w:r w:rsidRPr="009D3D80">
        <w:rPr>
          <w:rFonts w:ascii="ＭＳ 明朝" w:eastAsia="ＭＳ 明朝" w:hAnsi="ＭＳ 明朝" w:hint="eastAsia"/>
        </w:rPr>
        <w:t>上</w:t>
      </w:r>
    </w:p>
    <w:sectPr w:rsidR="00516E98" w:rsidRPr="009D3D80" w:rsidSect="00186DFA">
      <w:pgSz w:w="11906" w:h="16838" w:code="9"/>
      <w:pgMar w:top="851" w:right="1134" w:bottom="851" w:left="1134" w:header="567" w:footer="567"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1676C" w14:textId="77777777" w:rsidR="00965245" w:rsidRDefault="00965245" w:rsidP="006504EB">
      <w:r>
        <w:separator/>
      </w:r>
    </w:p>
  </w:endnote>
  <w:endnote w:type="continuationSeparator" w:id="0">
    <w:p w14:paraId="70E3F2F4" w14:textId="77777777" w:rsidR="00965245" w:rsidRDefault="00965245" w:rsidP="0065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673D9" w14:textId="77777777" w:rsidR="00965245" w:rsidRDefault="00965245" w:rsidP="006504EB">
      <w:r>
        <w:separator/>
      </w:r>
    </w:p>
  </w:footnote>
  <w:footnote w:type="continuationSeparator" w:id="0">
    <w:p w14:paraId="4110C0AD" w14:textId="77777777" w:rsidR="00965245" w:rsidRDefault="00965245" w:rsidP="006504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C6BD5"/>
    <w:multiLevelType w:val="hybridMultilevel"/>
    <w:tmpl w:val="BFAA5014"/>
    <w:lvl w:ilvl="0" w:tplc="C29C51C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118309E1"/>
    <w:multiLevelType w:val="hybridMultilevel"/>
    <w:tmpl w:val="5D2E361A"/>
    <w:lvl w:ilvl="0" w:tplc="40EE3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C6CEA"/>
    <w:multiLevelType w:val="hybridMultilevel"/>
    <w:tmpl w:val="36DC1230"/>
    <w:lvl w:ilvl="0" w:tplc="CAD018C8">
      <w:numFmt w:val="bullet"/>
      <w:lvlText w:val="・"/>
      <w:lvlJc w:val="left"/>
      <w:pPr>
        <w:ind w:left="640" w:hanging="420"/>
      </w:pPr>
      <w:rPr>
        <w:rFonts w:ascii="ＭＳ 明朝" w:eastAsia="ＭＳ 明朝" w:hAnsi="ＭＳ 明朝" w:cs="游明朝"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AE2649"/>
    <w:multiLevelType w:val="hybridMultilevel"/>
    <w:tmpl w:val="D3C47E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1F8855FE"/>
    <w:multiLevelType w:val="hybridMultilevel"/>
    <w:tmpl w:val="2FC625FE"/>
    <w:lvl w:ilvl="0" w:tplc="EE40995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F9571D"/>
    <w:multiLevelType w:val="hybridMultilevel"/>
    <w:tmpl w:val="72C42846"/>
    <w:lvl w:ilvl="0" w:tplc="244CF220">
      <w:start w:val="1"/>
      <w:numFmt w:val="decimal"/>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DBA70BB"/>
    <w:multiLevelType w:val="hybridMultilevel"/>
    <w:tmpl w:val="1F625C72"/>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6E93B79"/>
    <w:multiLevelType w:val="hybridMultilevel"/>
    <w:tmpl w:val="0AFE3850"/>
    <w:lvl w:ilvl="0" w:tplc="0F6ABA5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8DD242A"/>
    <w:multiLevelType w:val="hybridMultilevel"/>
    <w:tmpl w:val="9A3A311E"/>
    <w:lvl w:ilvl="0" w:tplc="E132ED42">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6462D89"/>
    <w:multiLevelType w:val="hybridMultilevel"/>
    <w:tmpl w:val="5E181F8C"/>
    <w:lvl w:ilvl="0" w:tplc="C29C51C8">
      <w:start w:val="1"/>
      <w:numFmt w:val="decimalEnclosedCircle"/>
      <w:lvlText w:val="%1"/>
      <w:lvlJc w:val="left"/>
      <w:pPr>
        <w:ind w:left="7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696ED1"/>
    <w:multiLevelType w:val="hybridMultilevel"/>
    <w:tmpl w:val="0EC26AC6"/>
    <w:lvl w:ilvl="0" w:tplc="40EE3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7607B3A"/>
    <w:multiLevelType w:val="hybridMultilevel"/>
    <w:tmpl w:val="13480314"/>
    <w:lvl w:ilvl="0" w:tplc="4D14759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A282FC3"/>
    <w:multiLevelType w:val="hybridMultilevel"/>
    <w:tmpl w:val="219EEA94"/>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59A30642"/>
    <w:multiLevelType w:val="hybridMultilevel"/>
    <w:tmpl w:val="763EAB22"/>
    <w:lvl w:ilvl="0" w:tplc="3A44AA8E">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FE05D6E"/>
    <w:multiLevelType w:val="hybridMultilevel"/>
    <w:tmpl w:val="8DAC8132"/>
    <w:lvl w:ilvl="0" w:tplc="98A8EDC6">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47E1274"/>
    <w:multiLevelType w:val="hybridMultilevel"/>
    <w:tmpl w:val="58201DE2"/>
    <w:lvl w:ilvl="0" w:tplc="04090011">
      <w:start w:val="1"/>
      <w:numFmt w:val="decimalEnclosedCircle"/>
      <w:lvlText w:val="%1"/>
      <w:lvlJc w:val="left"/>
      <w:pPr>
        <w:ind w:left="420" w:hanging="420"/>
      </w:pPr>
    </w:lvl>
    <w:lvl w:ilvl="1" w:tplc="81AE8AB4">
      <w:start w:val="1"/>
      <w:numFmt w:val="decimalEnclosedCircle"/>
      <w:lvlText w:val="%2"/>
      <w:lvlJc w:val="left"/>
      <w:pPr>
        <w:ind w:left="780" w:hanging="360"/>
      </w:pPr>
      <w:rPr>
        <w:rFonts w:hint="default"/>
        <w:color w:val="FF0000"/>
      </w:rPr>
    </w:lvl>
    <w:lvl w:ilvl="2" w:tplc="A74236A4">
      <w:start w:val="2"/>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CB7E0E"/>
    <w:multiLevelType w:val="hybridMultilevel"/>
    <w:tmpl w:val="EDBCFCD0"/>
    <w:lvl w:ilvl="0" w:tplc="16A667A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0827878"/>
    <w:multiLevelType w:val="hybridMultilevel"/>
    <w:tmpl w:val="F7F2A8A2"/>
    <w:lvl w:ilvl="0" w:tplc="CAD018C8">
      <w:numFmt w:val="bullet"/>
      <w:lvlText w:val="・"/>
      <w:lvlJc w:val="left"/>
      <w:pPr>
        <w:ind w:left="655" w:hanging="435"/>
      </w:pPr>
      <w:rPr>
        <w:rFonts w:ascii="ＭＳ 明朝" w:eastAsia="ＭＳ 明朝" w:hAnsi="ＭＳ 明朝" w:cs="游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766C5275"/>
    <w:multiLevelType w:val="hybridMultilevel"/>
    <w:tmpl w:val="2D4AD502"/>
    <w:lvl w:ilvl="0" w:tplc="69D48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33048E"/>
    <w:multiLevelType w:val="hybridMultilevel"/>
    <w:tmpl w:val="9FC826AE"/>
    <w:lvl w:ilvl="0" w:tplc="027E06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ED091B"/>
    <w:multiLevelType w:val="hybridMultilevel"/>
    <w:tmpl w:val="AA6455DC"/>
    <w:lvl w:ilvl="0" w:tplc="5288AA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4"/>
  </w:num>
  <w:num w:numId="3">
    <w:abstractNumId w:val="11"/>
  </w:num>
  <w:num w:numId="4">
    <w:abstractNumId w:val="7"/>
  </w:num>
  <w:num w:numId="5">
    <w:abstractNumId w:val="5"/>
  </w:num>
  <w:num w:numId="6">
    <w:abstractNumId w:val="14"/>
  </w:num>
  <w:num w:numId="7">
    <w:abstractNumId w:val="3"/>
  </w:num>
  <w:num w:numId="8">
    <w:abstractNumId w:val="0"/>
  </w:num>
  <w:num w:numId="9">
    <w:abstractNumId w:val="9"/>
  </w:num>
  <w:num w:numId="10">
    <w:abstractNumId w:val="10"/>
  </w:num>
  <w:num w:numId="11">
    <w:abstractNumId w:val="20"/>
  </w:num>
  <w:num w:numId="12">
    <w:abstractNumId w:val="1"/>
  </w:num>
  <w:num w:numId="13">
    <w:abstractNumId w:val="15"/>
  </w:num>
  <w:num w:numId="14">
    <w:abstractNumId w:val="18"/>
  </w:num>
  <w:num w:numId="15">
    <w:abstractNumId w:val="12"/>
  </w:num>
  <w:num w:numId="16">
    <w:abstractNumId w:val="17"/>
  </w:num>
  <w:num w:numId="17">
    <w:abstractNumId w:val="6"/>
  </w:num>
  <w:num w:numId="18">
    <w:abstractNumId w:val="2"/>
  </w:num>
  <w:num w:numId="19">
    <w:abstractNumId w:val="16"/>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A3"/>
    <w:rsid w:val="000017F3"/>
    <w:rsid w:val="00016590"/>
    <w:rsid w:val="00017BA8"/>
    <w:rsid w:val="000278ED"/>
    <w:rsid w:val="000352DB"/>
    <w:rsid w:val="00057123"/>
    <w:rsid w:val="00077E21"/>
    <w:rsid w:val="00092C8D"/>
    <w:rsid w:val="00095FE8"/>
    <w:rsid w:val="000E31D1"/>
    <w:rsid w:val="00122019"/>
    <w:rsid w:val="00141159"/>
    <w:rsid w:val="00152E46"/>
    <w:rsid w:val="001534E4"/>
    <w:rsid w:val="00163F66"/>
    <w:rsid w:val="00176156"/>
    <w:rsid w:val="00176593"/>
    <w:rsid w:val="0017691C"/>
    <w:rsid w:val="00186DFA"/>
    <w:rsid w:val="001913C4"/>
    <w:rsid w:val="001A08B0"/>
    <w:rsid w:val="001A6805"/>
    <w:rsid w:val="001E07AA"/>
    <w:rsid w:val="002207A0"/>
    <w:rsid w:val="00233A96"/>
    <w:rsid w:val="00245C2B"/>
    <w:rsid w:val="00283CCD"/>
    <w:rsid w:val="002B412D"/>
    <w:rsid w:val="003310A2"/>
    <w:rsid w:val="00360899"/>
    <w:rsid w:val="00363CBF"/>
    <w:rsid w:val="00397032"/>
    <w:rsid w:val="003B6D07"/>
    <w:rsid w:val="00400B0E"/>
    <w:rsid w:val="0040386F"/>
    <w:rsid w:val="0040648B"/>
    <w:rsid w:val="00443309"/>
    <w:rsid w:val="004B3EB9"/>
    <w:rsid w:val="004C0309"/>
    <w:rsid w:val="004F54EF"/>
    <w:rsid w:val="004F6380"/>
    <w:rsid w:val="004F658C"/>
    <w:rsid w:val="005121F4"/>
    <w:rsid w:val="00516E98"/>
    <w:rsid w:val="0052333E"/>
    <w:rsid w:val="00530E9A"/>
    <w:rsid w:val="005524D1"/>
    <w:rsid w:val="005947DC"/>
    <w:rsid w:val="00595627"/>
    <w:rsid w:val="00611732"/>
    <w:rsid w:val="006451D2"/>
    <w:rsid w:val="00645F14"/>
    <w:rsid w:val="006504EB"/>
    <w:rsid w:val="00654F06"/>
    <w:rsid w:val="00670117"/>
    <w:rsid w:val="00685DA9"/>
    <w:rsid w:val="006A1FED"/>
    <w:rsid w:val="006F4609"/>
    <w:rsid w:val="00716D22"/>
    <w:rsid w:val="0072314F"/>
    <w:rsid w:val="0072521F"/>
    <w:rsid w:val="00747BAA"/>
    <w:rsid w:val="007A23D2"/>
    <w:rsid w:val="007A557E"/>
    <w:rsid w:val="007C49B5"/>
    <w:rsid w:val="007E3836"/>
    <w:rsid w:val="00801DAE"/>
    <w:rsid w:val="00810D34"/>
    <w:rsid w:val="0082330E"/>
    <w:rsid w:val="00850F1B"/>
    <w:rsid w:val="008867E7"/>
    <w:rsid w:val="008C122F"/>
    <w:rsid w:val="008C13E2"/>
    <w:rsid w:val="008F2D65"/>
    <w:rsid w:val="0090202D"/>
    <w:rsid w:val="0091573E"/>
    <w:rsid w:val="00916795"/>
    <w:rsid w:val="009205A3"/>
    <w:rsid w:val="00923F2C"/>
    <w:rsid w:val="00932635"/>
    <w:rsid w:val="00965245"/>
    <w:rsid w:val="00973D8F"/>
    <w:rsid w:val="009B38FF"/>
    <w:rsid w:val="009D3D80"/>
    <w:rsid w:val="009E74EF"/>
    <w:rsid w:val="009E7F26"/>
    <w:rsid w:val="00A20791"/>
    <w:rsid w:val="00A21567"/>
    <w:rsid w:val="00A44A51"/>
    <w:rsid w:val="00A50F21"/>
    <w:rsid w:val="00A5224F"/>
    <w:rsid w:val="00A869F9"/>
    <w:rsid w:val="00A902A0"/>
    <w:rsid w:val="00AA6EDF"/>
    <w:rsid w:val="00AD79A3"/>
    <w:rsid w:val="00AE3C7B"/>
    <w:rsid w:val="00B13F5B"/>
    <w:rsid w:val="00B71C41"/>
    <w:rsid w:val="00B9174D"/>
    <w:rsid w:val="00BA33D5"/>
    <w:rsid w:val="00BA5000"/>
    <w:rsid w:val="00BB6324"/>
    <w:rsid w:val="00BC51C7"/>
    <w:rsid w:val="00BD46A6"/>
    <w:rsid w:val="00C03AD2"/>
    <w:rsid w:val="00C1486D"/>
    <w:rsid w:val="00C223F4"/>
    <w:rsid w:val="00C630E6"/>
    <w:rsid w:val="00C66E58"/>
    <w:rsid w:val="00C773BC"/>
    <w:rsid w:val="00CE3004"/>
    <w:rsid w:val="00CE3355"/>
    <w:rsid w:val="00CE4B9F"/>
    <w:rsid w:val="00CE6A06"/>
    <w:rsid w:val="00CF6872"/>
    <w:rsid w:val="00D02DB9"/>
    <w:rsid w:val="00D249A4"/>
    <w:rsid w:val="00D943E3"/>
    <w:rsid w:val="00D94CC0"/>
    <w:rsid w:val="00D96791"/>
    <w:rsid w:val="00DA59A0"/>
    <w:rsid w:val="00DA70D2"/>
    <w:rsid w:val="00DB0384"/>
    <w:rsid w:val="00DB4828"/>
    <w:rsid w:val="00DC6BDC"/>
    <w:rsid w:val="00DF7E61"/>
    <w:rsid w:val="00E052FC"/>
    <w:rsid w:val="00E14E57"/>
    <w:rsid w:val="00E26830"/>
    <w:rsid w:val="00E60115"/>
    <w:rsid w:val="00E87240"/>
    <w:rsid w:val="00EA6B83"/>
    <w:rsid w:val="00EC0C30"/>
    <w:rsid w:val="00ED5EE6"/>
    <w:rsid w:val="00ED75E3"/>
    <w:rsid w:val="00EE43F0"/>
    <w:rsid w:val="00EF3E5D"/>
    <w:rsid w:val="00F127FE"/>
    <w:rsid w:val="00F20F4D"/>
    <w:rsid w:val="00F90018"/>
    <w:rsid w:val="00F97E97"/>
    <w:rsid w:val="00FC1AFC"/>
    <w:rsid w:val="00FC5300"/>
    <w:rsid w:val="00FE2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FA8E1E"/>
  <w15:chartTrackingRefBased/>
  <w15:docId w15:val="{18D1202D-D445-4465-8E17-3B8D7062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6E98"/>
    <w:pPr>
      <w:jc w:val="center"/>
    </w:pPr>
  </w:style>
  <w:style w:type="character" w:customStyle="1" w:styleId="a4">
    <w:name w:val="記 (文字)"/>
    <w:basedOn w:val="a0"/>
    <w:link w:val="a3"/>
    <w:uiPriority w:val="99"/>
    <w:rsid w:val="00516E98"/>
  </w:style>
  <w:style w:type="paragraph" w:styleId="a5">
    <w:name w:val="Closing"/>
    <w:basedOn w:val="a"/>
    <w:link w:val="a6"/>
    <w:uiPriority w:val="99"/>
    <w:unhideWhenUsed/>
    <w:rsid w:val="00516E98"/>
    <w:pPr>
      <w:jc w:val="right"/>
    </w:pPr>
  </w:style>
  <w:style w:type="character" w:customStyle="1" w:styleId="a6">
    <w:name w:val="結語 (文字)"/>
    <w:basedOn w:val="a0"/>
    <w:link w:val="a5"/>
    <w:uiPriority w:val="99"/>
    <w:rsid w:val="00516E98"/>
  </w:style>
  <w:style w:type="paragraph" w:styleId="a7">
    <w:name w:val="List Paragraph"/>
    <w:basedOn w:val="a"/>
    <w:uiPriority w:val="34"/>
    <w:qFormat/>
    <w:rsid w:val="00516E98"/>
    <w:pPr>
      <w:ind w:leftChars="400" w:left="840"/>
    </w:pPr>
  </w:style>
  <w:style w:type="paragraph" w:styleId="a8">
    <w:name w:val="Balloon Text"/>
    <w:basedOn w:val="a"/>
    <w:link w:val="a9"/>
    <w:uiPriority w:val="99"/>
    <w:semiHidden/>
    <w:unhideWhenUsed/>
    <w:rsid w:val="00723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314F"/>
    <w:rPr>
      <w:rFonts w:asciiTheme="majorHAnsi" w:eastAsiaTheme="majorEastAsia" w:hAnsiTheme="majorHAnsi" w:cstheme="majorBidi"/>
      <w:sz w:val="18"/>
      <w:szCs w:val="18"/>
    </w:rPr>
  </w:style>
  <w:style w:type="table" w:styleId="aa">
    <w:name w:val="Table Grid"/>
    <w:basedOn w:val="a1"/>
    <w:uiPriority w:val="59"/>
    <w:rsid w:val="00CE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3AD2"/>
    <w:pPr>
      <w:widowControl w:val="0"/>
      <w:autoSpaceDE w:val="0"/>
      <w:autoSpaceDN w:val="0"/>
      <w:adjustRightInd w:val="0"/>
    </w:pPr>
    <w:rPr>
      <w:rFonts w:ascii="游明朝" w:eastAsia="游明朝" w:cs="游明朝"/>
      <w:color w:val="000000"/>
      <w:kern w:val="0"/>
      <w:sz w:val="24"/>
      <w:szCs w:val="24"/>
    </w:rPr>
  </w:style>
  <w:style w:type="paragraph" w:styleId="ab">
    <w:name w:val="header"/>
    <w:basedOn w:val="a"/>
    <w:link w:val="ac"/>
    <w:uiPriority w:val="99"/>
    <w:unhideWhenUsed/>
    <w:rsid w:val="006504EB"/>
    <w:pPr>
      <w:tabs>
        <w:tab w:val="center" w:pos="4252"/>
        <w:tab w:val="right" w:pos="8504"/>
      </w:tabs>
      <w:snapToGrid w:val="0"/>
    </w:pPr>
  </w:style>
  <w:style w:type="character" w:customStyle="1" w:styleId="ac">
    <w:name w:val="ヘッダー (文字)"/>
    <w:basedOn w:val="a0"/>
    <w:link w:val="ab"/>
    <w:uiPriority w:val="99"/>
    <w:rsid w:val="006504EB"/>
  </w:style>
  <w:style w:type="paragraph" w:styleId="ad">
    <w:name w:val="footer"/>
    <w:basedOn w:val="a"/>
    <w:link w:val="ae"/>
    <w:uiPriority w:val="99"/>
    <w:unhideWhenUsed/>
    <w:rsid w:val="006504EB"/>
    <w:pPr>
      <w:tabs>
        <w:tab w:val="center" w:pos="4252"/>
        <w:tab w:val="right" w:pos="8504"/>
      </w:tabs>
      <w:snapToGrid w:val="0"/>
    </w:pPr>
  </w:style>
  <w:style w:type="character" w:customStyle="1" w:styleId="ae">
    <w:name w:val="フッター (文字)"/>
    <w:basedOn w:val="a0"/>
    <w:link w:val="ad"/>
    <w:uiPriority w:val="99"/>
    <w:rsid w:val="006504EB"/>
  </w:style>
  <w:style w:type="table" w:customStyle="1" w:styleId="1">
    <w:name w:val="表 (格子)1"/>
    <w:basedOn w:val="a1"/>
    <w:next w:val="aa"/>
    <w:rsid w:val="00A21567"/>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0202D"/>
    <w:rPr>
      <w:color w:val="0563C1" w:themeColor="hyperlink"/>
      <w:u w:val="single"/>
    </w:rPr>
  </w:style>
  <w:style w:type="paragraph" w:styleId="af0">
    <w:name w:val="Salutation"/>
    <w:basedOn w:val="a"/>
    <w:next w:val="a"/>
    <w:link w:val="af1"/>
    <w:rsid w:val="00186DFA"/>
    <w:rPr>
      <w:rFonts w:ascii="Century" w:eastAsia="ＭＳ 明朝" w:hAnsi="Century" w:cs="Times New Roman"/>
      <w:szCs w:val="20"/>
    </w:rPr>
  </w:style>
  <w:style w:type="character" w:customStyle="1" w:styleId="af1">
    <w:name w:val="挨拶文 (文字)"/>
    <w:basedOn w:val="a0"/>
    <w:link w:val="af0"/>
    <w:rsid w:val="00186DFA"/>
    <w:rPr>
      <w:rFonts w:ascii="Century" w:eastAsia="ＭＳ 明朝" w:hAnsi="Century" w:cs="Times New Roman"/>
      <w:szCs w:val="20"/>
    </w:rPr>
  </w:style>
  <w:style w:type="paragraph" w:styleId="af2">
    <w:name w:val="Date"/>
    <w:basedOn w:val="a"/>
    <w:next w:val="a"/>
    <w:link w:val="af3"/>
    <w:uiPriority w:val="99"/>
    <w:semiHidden/>
    <w:unhideWhenUsed/>
    <w:rsid w:val="00BA33D5"/>
  </w:style>
  <w:style w:type="character" w:customStyle="1" w:styleId="af3">
    <w:name w:val="日付 (文字)"/>
    <w:basedOn w:val="a0"/>
    <w:link w:val="af2"/>
    <w:uiPriority w:val="99"/>
    <w:semiHidden/>
    <w:rsid w:val="00BA33D5"/>
  </w:style>
  <w:style w:type="paragraph" w:styleId="af4">
    <w:name w:val="Body Text"/>
    <w:link w:val="af5"/>
    <w:rsid w:val="00923F2C"/>
    <w:pPr>
      <w:pBdr>
        <w:top w:val="nil"/>
        <w:left w:val="nil"/>
        <w:bottom w:val="nil"/>
        <w:right w:val="nil"/>
        <w:between w:val="nil"/>
        <w:bar w:val="nil"/>
      </w:pBdr>
    </w:pPr>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character" w:customStyle="1" w:styleId="af5">
    <w:name w:val="本文 (文字)"/>
    <w:basedOn w:val="a0"/>
    <w:link w:val="af4"/>
    <w:rsid w:val="00923F2C"/>
    <w:rPr>
      <w:rFonts w:ascii="ヒラギノ角ゴ ProN W3" w:eastAsia="Arial Unicode MS" w:hAnsi="ヒラギノ角ゴ ProN W3" w:cs="Arial Unicode MS"/>
      <w:color w:val="000000"/>
      <w:kern w:val="0"/>
      <w:sz w:val="22"/>
      <w:bdr w:val="nil"/>
      <w14:textOutline w14:w="0" w14:cap="flat" w14:cmpd="sng" w14:algn="ctr">
        <w14:noFill/>
        <w14:prstDash w14:val="solid"/>
        <w14:bevel/>
      </w14:textOutline>
    </w:rPr>
  </w:style>
  <w:style w:type="table" w:customStyle="1" w:styleId="3">
    <w:name w:val="表 (格子)3"/>
    <w:basedOn w:val="a1"/>
    <w:next w:val="aa"/>
    <w:uiPriority w:val="39"/>
    <w:rsid w:val="001534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839981">
      <w:bodyDiv w:val="1"/>
      <w:marLeft w:val="0"/>
      <w:marRight w:val="0"/>
      <w:marTop w:val="0"/>
      <w:marBottom w:val="0"/>
      <w:divBdr>
        <w:top w:val="none" w:sz="0" w:space="0" w:color="auto"/>
        <w:left w:val="none" w:sz="0" w:space="0" w:color="auto"/>
        <w:bottom w:val="none" w:sz="0" w:space="0" w:color="auto"/>
        <w:right w:val="none" w:sz="0" w:space="0" w:color="auto"/>
      </w:divBdr>
    </w:div>
    <w:div w:id="804618082">
      <w:bodyDiv w:val="1"/>
      <w:marLeft w:val="0"/>
      <w:marRight w:val="0"/>
      <w:marTop w:val="0"/>
      <w:marBottom w:val="0"/>
      <w:divBdr>
        <w:top w:val="none" w:sz="0" w:space="0" w:color="auto"/>
        <w:left w:val="none" w:sz="0" w:space="0" w:color="auto"/>
        <w:bottom w:val="none" w:sz="0" w:space="0" w:color="auto"/>
        <w:right w:val="none" w:sz="0" w:space="0" w:color="auto"/>
      </w:divBdr>
    </w:div>
    <w:div w:id="953026007">
      <w:bodyDiv w:val="1"/>
      <w:marLeft w:val="0"/>
      <w:marRight w:val="0"/>
      <w:marTop w:val="0"/>
      <w:marBottom w:val="0"/>
      <w:divBdr>
        <w:top w:val="none" w:sz="0" w:space="0" w:color="auto"/>
        <w:left w:val="none" w:sz="0" w:space="0" w:color="auto"/>
        <w:bottom w:val="none" w:sz="0" w:space="0" w:color="auto"/>
        <w:right w:val="none" w:sz="0" w:space="0" w:color="auto"/>
      </w:divBdr>
    </w:div>
    <w:div w:id="1373530443">
      <w:bodyDiv w:val="1"/>
      <w:marLeft w:val="0"/>
      <w:marRight w:val="0"/>
      <w:marTop w:val="0"/>
      <w:marBottom w:val="0"/>
      <w:divBdr>
        <w:top w:val="none" w:sz="0" w:space="0" w:color="auto"/>
        <w:left w:val="none" w:sz="0" w:space="0" w:color="auto"/>
        <w:bottom w:val="none" w:sz="0" w:space="0" w:color="auto"/>
        <w:right w:val="none" w:sz="0" w:space="0" w:color="auto"/>
      </w:divBdr>
    </w:div>
    <w:div w:id="1590579552">
      <w:bodyDiv w:val="1"/>
      <w:marLeft w:val="0"/>
      <w:marRight w:val="0"/>
      <w:marTop w:val="0"/>
      <w:marBottom w:val="0"/>
      <w:divBdr>
        <w:top w:val="none" w:sz="0" w:space="0" w:color="auto"/>
        <w:left w:val="none" w:sz="0" w:space="0" w:color="auto"/>
        <w:bottom w:val="none" w:sz="0" w:space="0" w:color="auto"/>
        <w:right w:val="none" w:sz="0" w:space="0" w:color="auto"/>
      </w:divBdr>
    </w:div>
    <w:div w:id="1594435406">
      <w:bodyDiv w:val="1"/>
      <w:marLeft w:val="0"/>
      <w:marRight w:val="0"/>
      <w:marTop w:val="0"/>
      <w:marBottom w:val="0"/>
      <w:divBdr>
        <w:top w:val="none" w:sz="0" w:space="0" w:color="auto"/>
        <w:left w:val="none" w:sz="0" w:space="0" w:color="auto"/>
        <w:bottom w:val="none" w:sz="0" w:space="0" w:color="auto"/>
        <w:right w:val="none" w:sz="0" w:space="0" w:color="auto"/>
      </w:divBdr>
    </w:div>
    <w:div w:id="172032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23DA4-D34E-48E6-B3E6-2A401787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204</Words>
  <Characters>1163</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全国労働者共済生活協同組合連合会</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岡村 雅志</cp:lastModifiedBy>
  <cp:revision>2</cp:revision>
  <cp:lastPrinted>2022-09-16T00:47:00Z</cp:lastPrinted>
  <dcterms:created xsi:type="dcterms:W3CDTF">2023-05-08T23:52:00Z</dcterms:created>
  <dcterms:modified xsi:type="dcterms:W3CDTF">2023-05-08T23:52:00Z</dcterms:modified>
</cp:coreProperties>
</file>